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4D02" w:rsidRPr="009223AA" w:rsidRDefault="00054D02" w:rsidP="00054D02">
      <w:pPr>
        <w:widowControl w:val="0"/>
        <w:overflowPunct w:val="0"/>
        <w:autoSpaceDE w:val="0"/>
        <w:autoSpaceDN w:val="0"/>
        <w:adjustRightInd w:val="0"/>
        <w:spacing w:line="360" w:lineRule="auto"/>
        <w:ind w:left="567" w:right="567"/>
        <w:jc w:val="center"/>
        <w:rPr>
          <w:b/>
          <w:bCs/>
          <w:i/>
          <w:iCs/>
          <w:kern w:val="28"/>
        </w:rPr>
      </w:pPr>
      <w:bookmarkStart w:id="0" w:name="_GoBack"/>
      <w:bookmarkEnd w:id="0"/>
      <w:r w:rsidRPr="009223AA">
        <w:rPr>
          <w:b/>
          <w:bCs/>
          <w:i/>
          <w:iCs/>
          <w:kern w:val="28"/>
        </w:rPr>
        <w:t xml:space="preserve">ISTITUTO di ISTRUZIONE SECONDARIA SUPERIORE </w:t>
      </w:r>
    </w:p>
    <w:p w:rsidR="00054D02" w:rsidRPr="009223AA" w:rsidRDefault="00054D02" w:rsidP="00054D02">
      <w:pPr>
        <w:widowControl w:val="0"/>
        <w:overflowPunct w:val="0"/>
        <w:autoSpaceDE w:val="0"/>
        <w:autoSpaceDN w:val="0"/>
        <w:adjustRightInd w:val="0"/>
        <w:spacing w:line="360" w:lineRule="auto"/>
        <w:ind w:left="567" w:right="567"/>
        <w:jc w:val="center"/>
        <w:rPr>
          <w:b/>
          <w:bCs/>
          <w:i/>
          <w:iCs/>
          <w:kern w:val="28"/>
        </w:rPr>
      </w:pPr>
      <w:r w:rsidRPr="009223AA">
        <w:rPr>
          <w:b/>
          <w:bCs/>
          <w:i/>
          <w:iCs/>
          <w:kern w:val="28"/>
        </w:rPr>
        <w:t>“PACIFICI e DE MAGISTRIS”</w:t>
      </w:r>
    </w:p>
    <w:p w:rsidR="00054D02" w:rsidRPr="009223AA" w:rsidRDefault="00054D02" w:rsidP="00054D02">
      <w:pPr>
        <w:widowControl w:val="0"/>
        <w:overflowPunct w:val="0"/>
        <w:autoSpaceDE w:val="0"/>
        <w:autoSpaceDN w:val="0"/>
        <w:adjustRightInd w:val="0"/>
        <w:spacing w:line="360" w:lineRule="auto"/>
        <w:ind w:left="567" w:right="567"/>
        <w:jc w:val="center"/>
        <w:rPr>
          <w:kern w:val="28"/>
        </w:rPr>
      </w:pPr>
      <w:r w:rsidRPr="009223AA">
        <w:rPr>
          <w:b/>
          <w:bCs/>
          <w:i/>
          <w:iCs/>
          <w:kern w:val="28"/>
        </w:rPr>
        <w:t>SEZZE</w:t>
      </w:r>
    </w:p>
    <w:p w:rsidR="00054D02" w:rsidRPr="009223AA" w:rsidRDefault="00054D02" w:rsidP="00054D02">
      <w:pPr>
        <w:widowControl w:val="0"/>
        <w:overflowPunct w:val="0"/>
        <w:autoSpaceDE w:val="0"/>
        <w:autoSpaceDN w:val="0"/>
        <w:adjustRightInd w:val="0"/>
        <w:spacing w:line="360" w:lineRule="auto"/>
        <w:ind w:left="567" w:right="567"/>
        <w:jc w:val="center"/>
        <w:rPr>
          <w:b/>
          <w:bCs/>
          <w:i/>
          <w:iCs/>
          <w:kern w:val="28"/>
        </w:rPr>
      </w:pPr>
      <w:r>
        <w:rPr>
          <w:b/>
          <w:bCs/>
          <w:i/>
          <w:iCs/>
          <w:kern w:val="28"/>
        </w:rPr>
        <w:t>(Liceo delle Scienze Umane</w:t>
      </w:r>
      <w:r w:rsidR="00D37239">
        <w:rPr>
          <w:b/>
          <w:bCs/>
          <w:i/>
          <w:iCs/>
          <w:kern w:val="28"/>
        </w:rPr>
        <w:t xml:space="preserve"> – Indirizzo economico sociale</w:t>
      </w:r>
      <w:r w:rsidRPr="009223AA">
        <w:rPr>
          <w:b/>
          <w:bCs/>
          <w:i/>
          <w:iCs/>
          <w:kern w:val="28"/>
        </w:rPr>
        <w:t>)</w:t>
      </w:r>
    </w:p>
    <w:p w:rsidR="00054D02" w:rsidRPr="009223AA" w:rsidRDefault="00146CE7" w:rsidP="00054D02">
      <w:pPr>
        <w:keepNext/>
        <w:widowControl w:val="0"/>
        <w:overflowPunct w:val="0"/>
        <w:autoSpaceDE w:val="0"/>
        <w:autoSpaceDN w:val="0"/>
        <w:adjustRightInd w:val="0"/>
        <w:spacing w:line="360" w:lineRule="auto"/>
        <w:ind w:left="567" w:right="567"/>
        <w:jc w:val="center"/>
        <w:rPr>
          <w:b/>
          <w:bCs/>
          <w:i/>
          <w:iCs/>
          <w:kern w:val="28"/>
        </w:rPr>
      </w:pPr>
      <w:r>
        <w:rPr>
          <w:b/>
          <w:bCs/>
          <w:i/>
          <w:iCs/>
          <w:kern w:val="28"/>
        </w:rPr>
        <w:t>A.S. 2024 - 2025</w:t>
      </w:r>
    </w:p>
    <w:p w:rsidR="00054D02" w:rsidRDefault="00054D02" w:rsidP="00054D02">
      <w:pPr>
        <w:widowControl w:val="0"/>
        <w:overflowPunct w:val="0"/>
        <w:autoSpaceDE w:val="0"/>
        <w:autoSpaceDN w:val="0"/>
        <w:adjustRightInd w:val="0"/>
        <w:spacing w:line="360" w:lineRule="auto"/>
        <w:ind w:left="567" w:right="567"/>
        <w:jc w:val="both"/>
        <w:rPr>
          <w:b/>
          <w:bCs/>
          <w:i/>
          <w:iCs/>
          <w:kern w:val="28"/>
        </w:rPr>
      </w:pPr>
    </w:p>
    <w:p w:rsidR="00054D02" w:rsidRPr="009223AA" w:rsidRDefault="00054D02" w:rsidP="00054D02">
      <w:pPr>
        <w:widowControl w:val="0"/>
        <w:overflowPunct w:val="0"/>
        <w:autoSpaceDE w:val="0"/>
        <w:autoSpaceDN w:val="0"/>
        <w:adjustRightInd w:val="0"/>
        <w:spacing w:line="360" w:lineRule="auto"/>
        <w:ind w:left="567" w:right="567"/>
        <w:jc w:val="both"/>
        <w:rPr>
          <w:b/>
          <w:bCs/>
          <w:i/>
          <w:iCs/>
          <w:kern w:val="28"/>
        </w:rPr>
      </w:pPr>
    </w:p>
    <w:p w:rsidR="00054D02" w:rsidRDefault="00054D02" w:rsidP="00054D02">
      <w:pPr>
        <w:widowControl w:val="0"/>
        <w:overflowPunct w:val="0"/>
        <w:autoSpaceDE w:val="0"/>
        <w:autoSpaceDN w:val="0"/>
        <w:adjustRightInd w:val="0"/>
        <w:spacing w:line="360" w:lineRule="auto"/>
        <w:ind w:left="567" w:right="567"/>
        <w:jc w:val="both"/>
        <w:rPr>
          <w:b/>
          <w:bCs/>
          <w:kern w:val="28"/>
        </w:rPr>
      </w:pPr>
      <w:r w:rsidRPr="009223AA">
        <w:rPr>
          <w:kern w:val="28"/>
        </w:rPr>
        <w:t>Programma svolto di:</w:t>
      </w:r>
      <w:r>
        <w:rPr>
          <w:kern w:val="28"/>
        </w:rPr>
        <w:t xml:space="preserve"> </w:t>
      </w:r>
      <w:r w:rsidRPr="009223AA">
        <w:rPr>
          <w:b/>
          <w:bCs/>
          <w:kern w:val="28"/>
        </w:rPr>
        <w:t>DIRITTO ed EC</w:t>
      </w:r>
      <w:r>
        <w:rPr>
          <w:b/>
          <w:bCs/>
          <w:kern w:val="28"/>
        </w:rPr>
        <w:t>ONOMIA POLITICA classe 4</w:t>
      </w:r>
      <w:r w:rsidR="0049549E">
        <w:rPr>
          <w:b/>
          <w:bCs/>
          <w:kern w:val="28"/>
        </w:rPr>
        <w:t>^</w:t>
      </w:r>
      <w:r w:rsidR="00026040">
        <w:rPr>
          <w:b/>
          <w:bCs/>
          <w:kern w:val="28"/>
        </w:rPr>
        <w:t xml:space="preserve"> A</w:t>
      </w:r>
    </w:p>
    <w:p w:rsidR="00054D02" w:rsidRDefault="00054D02" w:rsidP="00054D02">
      <w:pPr>
        <w:widowControl w:val="0"/>
        <w:overflowPunct w:val="0"/>
        <w:autoSpaceDE w:val="0"/>
        <w:autoSpaceDN w:val="0"/>
        <w:adjustRightInd w:val="0"/>
        <w:spacing w:line="360" w:lineRule="auto"/>
        <w:ind w:left="567" w:right="567"/>
        <w:jc w:val="both"/>
        <w:rPr>
          <w:b/>
          <w:bCs/>
          <w:kern w:val="28"/>
        </w:rPr>
      </w:pPr>
    </w:p>
    <w:p w:rsidR="00054D02" w:rsidRPr="009223AA" w:rsidRDefault="00054D02" w:rsidP="00054D02">
      <w:pPr>
        <w:widowControl w:val="0"/>
        <w:overflowPunct w:val="0"/>
        <w:autoSpaceDE w:val="0"/>
        <w:autoSpaceDN w:val="0"/>
        <w:adjustRightInd w:val="0"/>
        <w:ind w:left="567" w:right="567"/>
        <w:jc w:val="both"/>
        <w:rPr>
          <w:kern w:val="28"/>
        </w:rPr>
      </w:pPr>
    </w:p>
    <w:p w:rsidR="00146CE7" w:rsidRDefault="00146CE7" w:rsidP="00146CE7">
      <w:pPr>
        <w:pStyle w:val="Paragrafoelenco"/>
        <w:numPr>
          <w:ilvl w:val="0"/>
          <w:numId w:val="3"/>
        </w:numPr>
        <w:spacing w:after="200" w:line="276" w:lineRule="auto"/>
      </w:pPr>
      <w:r>
        <w:t>I</w:t>
      </w:r>
      <w:r w:rsidR="0049549E">
        <w:t>ntroduzione all’economia: micro e macroeconomia. Bisogni, beni ed utilità: caratteristiche e classificazione. Lo scambio: dall’autoconsumo alla comp</w:t>
      </w:r>
      <w:r w:rsidR="008A34C2">
        <w:t xml:space="preserve">ravendita. </w:t>
      </w:r>
    </w:p>
    <w:p w:rsidR="0049549E" w:rsidRDefault="00D37239" w:rsidP="00146CE7">
      <w:pPr>
        <w:pStyle w:val="Paragrafoelenco"/>
        <w:numPr>
          <w:ilvl w:val="0"/>
          <w:numId w:val="3"/>
        </w:numPr>
        <w:spacing w:after="200" w:line="276" w:lineRule="auto"/>
      </w:pPr>
      <w:r>
        <w:t>Introduzione al diritto: la norma, le fonti, la Costituzione. Ripasso e approfondimento dei principi base della disciplina.</w:t>
      </w:r>
    </w:p>
    <w:p w:rsidR="00146CE7" w:rsidRDefault="00146CE7" w:rsidP="00146CE7">
      <w:pPr>
        <w:pStyle w:val="Paragrafoelenco"/>
        <w:numPr>
          <w:ilvl w:val="0"/>
          <w:numId w:val="3"/>
        </w:numPr>
        <w:spacing w:after="200" w:line="276" w:lineRule="auto"/>
      </w:pPr>
      <w:r>
        <w:t>I beni giuridici, i diritti reali.</w:t>
      </w:r>
    </w:p>
    <w:p w:rsidR="00146CE7" w:rsidRDefault="00146CE7" w:rsidP="00146CE7">
      <w:pPr>
        <w:pStyle w:val="Paragrafoelenco"/>
        <w:numPr>
          <w:ilvl w:val="0"/>
          <w:numId w:val="3"/>
        </w:numPr>
        <w:spacing w:after="200" w:line="276" w:lineRule="auto"/>
      </w:pPr>
      <w:r>
        <w:t>L’impresa, l’imprenditore, l’azienda. Impresa collettiva e società di capitale e di persona.</w:t>
      </w:r>
    </w:p>
    <w:p w:rsidR="0049549E" w:rsidRDefault="0049549E" w:rsidP="00146CE7">
      <w:pPr>
        <w:pStyle w:val="Paragrafoelenco"/>
        <w:widowControl w:val="0"/>
        <w:numPr>
          <w:ilvl w:val="0"/>
          <w:numId w:val="3"/>
        </w:numPr>
        <w:overflowPunct w:val="0"/>
        <w:autoSpaceDE w:val="0"/>
        <w:autoSpaceDN w:val="0"/>
        <w:adjustRightInd w:val="0"/>
        <w:ind w:right="567"/>
        <w:jc w:val="both"/>
        <w:rPr>
          <w:kern w:val="28"/>
        </w:rPr>
      </w:pPr>
      <w:r w:rsidRPr="0049549E">
        <w:rPr>
          <w:kern w:val="28"/>
        </w:rPr>
        <w:t xml:space="preserve">Il diritto del lavoro nella Costituzione e nel codice civile. Il contratto individuale e il contratto collettivo. Diritti e doveri del lavoratore subordinato. </w:t>
      </w:r>
    </w:p>
    <w:p w:rsidR="0015634E" w:rsidRDefault="0015634E" w:rsidP="0049549E">
      <w:pPr>
        <w:pStyle w:val="Paragrafoelenco"/>
        <w:widowControl w:val="0"/>
        <w:numPr>
          <w:ilvl w:val="0"/>
          <w:numId w:val="3"/>
        </w:numPr>
        <w:overflowPunct w:val="0"/>
        <w:autoSpaceDE w:val="0"/>
        <w:autoSpaceDN w:val="0"/>
        <w:adjustRightInd w:val="0"/>
        <w:ind w:right="567"/>
        <w:jc w:val="both"/>
        <w:rPr>
          <w:kern w:val="28"/>
        </w:rPr>
      </w:pPr>
      <w:r>
        <w:rPr>
          <w:kern w:val="28"/>
        </w:rPr>
        <w:t>L’imprenditore, l’impresa e l’azienda. Attività agricola e commerciale. I segni distintivi dell’azienda: ditta, insegna e marchio</w:t>
      </w:r>
    </w:p>
    <w:p w:rsidR="008A34C2" w:rsidRPr="0049549E" w:rsidRDefault="008A34C2" w:rsidP="0049549E">
      <w:pPr>
        <w:pStyle w:val="Paragrafoelenco"/>
        <w:widowControl w:val="0"/>
        <w:numPr>
          <w:ilvl w:val="0"/>
          <w:numId w:val="3"/>
        </w:numPr>
        <w:overflowPunct w:val="0"/>
        <w:autoSpaceDE w:val="0"/>
        <w:autoSpaceDN w:val="0"/>
        <w:adjustRightInd w:val="0"/>
        <w:ind w:right="567"/>
        <w:jc w:val="both"/>
        <w:rPr>
          <w:kern w:val="28"/>
        </w:rPr>
      </w:pPr>
      <w:r>
        <w:rPr>
          <w:kern w:val="28"/>
        </w:rPr>
        <w:t>Le società, di persone e di capitali; responsabilità patrimoniale perfetta ed imperfetta; la società semplice; la società per azioni; le azioni e le obbligazioni</w:t>
      </w:r>
    </w:p>
    <w:p w:rsidR="008A34C2" w:rsidRDefault="008A34C2" w:rsidP="0049549E">
      <w:pPr>
        <w:pStyle w:val="Paragrafoelenco"/>
        <w:widowControl w:val="0"/>
        <w:numPr>
          <w:ilvl w:val="0"/>
          <w:numId w:val="3"/>
        </w:numPr>
        <w:overflowPunct w:val="0"/>
        <w:autoSpaceDE w:val="0"/>
        <w:autoSpaceDN w:val="0"/>
        <w:adjustRightInd w:val="0"/>
        <w:ind w:right="567"/>
        <w:jc w:val="both"/>
        <w:rPr>
          <w:kern w:val="28"/>
        </w:rPr>
      </w:pPr>
      <w:r>
        <w:rPr>
          <w:kern w:val="28"/>
        </w:rPr>
        <w:t>Il diritto dell’economia: oggetto della disciplina; i riferimenti costituzione; le politiche antitrust e il terzo settore.</w:t>
      </w:r>
    </w:p>
    <w:p w:rsidR="00676D40" w:rsidRDefault="008A34C2" w:rsidP="00676D40">
      <w:pPr>
        <w:pStyle w:val="Paragrafoelenco"/>
        <w:widowControl w:val="0"/>
        <w:numPr>
          <w:ilvl w:val="0"/>
          <w:numId w:val="3"/>
        </w:numPr>
        <w:overflowPunct w:val="0"/>
        <w:autoSpaceDE w:val="0"/>
        <w:autoSpaceDN w:val="0"/>
        <w:adjustRightInd w:val="0"/>
        <w:ind w:right="567"/>
        <w:jc w:val="both"/>
        <w:rPr>
          <w:kern w:val="28"/>
        </w:rPr>
      </w:pPr>
      <w:r w:rsidRPr="00146CE7">
        <w:rPr>
          <w:kern w:val="28"/>
        </w:rPr>
        <w:t>Le principali tappe del pensie</w:t>
      </w:r>
      <w:r w:rsidR="00146CE7" w:rsidRPr="00146CE7">
        <w:rPr>
          <w:kern w:val="28"/>
        </w:rPr>
        <w:t xml:space="preserve">ro economico: i classici </w:t>
      </w:r>
      <w:proofErr w:type="spellStart"/>
      <w:r w:rsidR="00146CE7">
        <w:rPr>
          <w:kern w:val="28"/>
        </w:rPr>
        <w:t>Keynes</w:t>
      </w:r>
      <w:proofErr w:type="spellEnd"/>
      <w:r w:rsidR="00146CE7">
        <w:rPr>
          <w:kern w:val="28"/>
        </w:rPr>
        <w:t>.</w:t>
      </w:r>
    </w:p>
    <w:p w:rsidR="00146CE7" w:rsidRDefault="00146CE7" w:rsidP="00676D40">
      <w:pPr>
        <w:pStyle w:val="Paragrafoelenco"/>
        <w:widowControl w:val="0"/>
        <w:numPr>
          <w:ilvl w:val="0"/>
          <w:numId w:val="3"/>
        </w:numPr>
        <w:overflowPunct w:val="0"/>
        <w:autoSpaceDE w:val="0"/>
        <w:autoSpaceDN w:val="0"/>
        <w:adjustRightInd w:val="0"/>
        <w:ind w:right="567"/>
        <w:jc w:val="both"/>
        <w:rPr>
          <w:kern w:val="28"/>
        </w:rPr>
      </w:pPr>
      <w:r>
        <w:rPr>
          <w:kern w:val="28"/>
        </w:rPr>
        <w:t>I sistemi economici, ciclo produttivo, impresa e mercato, limiti della concorrenza.</w:t>
      </w:r>
    </w:p>
    <w:p w:rsidR="00146CE7" w:rsidRDefault="00146CE7" w:rsidP="00676D40">
      <w:pPr>
        <w:pStyle w:val="Paragrafoelenco"/>
        <w:widowControl w:val="0"/>
        <w:numPr>
          <w:ilvl w:val="0"/>
          <w:numId w:val="3"/>
        </w:numPr>
        <w:overflowPunct w:val="0"/>
        <w:autoSpaceDE w:val="0"/>
        <w:autoSpaceDN w:val="0"/>
        <w:adjustRightInd w:val="0"/>
        <w:ind w:right="567"/>
        <w:jc w:val="both"/>
        <w:rPr>
          <w:kern w:val="28"/>
        </w:rPr>
      </w:pPr>
      <w:r>
        <w:rPr>
          <w:kern w:val="28"/>
        </w:rPr>
        <w:t>Il fallimento e le procedure concorsuali.</w:t>
      </w:r>
    </w:p>
    <w:p w:rsidR="00146CE7" w:rsidRPr="00146CE7" w:rsidRDefault="00146CE7" w:rsidP="00146CE7">
      <w:pPr>
        <w:pStyle w:val="Paragrafoelenco"/>
        <w:widowControl w:val="0"/>
        <w:overflowPunct w:val="0"/>
        <w:autoSpaceDE w:val="0"/>
        <w:autoSpaceDN w:val="0"/>
        <w:adjustRightInd w:val="0"/>
        <w:ind w:right="567"/>
        <w:jc w:val="both"/>
        <w:rPr>
          <w:kern w:val="28"/>
        </w:rPr>
      </w:pPr>
    </w:p>
    <w:p w:rsidR="00676D40" w:rsidRDefault="003E214A" w:rsidP="0053084C">
      <w:pPr>
        <w:widowControl w:val="0"/>
        <w:overflowPunct w:val="0"/>
        <w:autoSpaceDE w:val="0"/>
        <w:autoSpaceDN w:val="0"/>
        <w:adjustRightInd w:val="0"/>
        <w:ind w:left="720" w:right="567"/>
        <w:jc w:val="both"/>
        <w:rPr>
          <w:kern w:val="28"/>
        </w:rPr>
      </w:pPr>
      <w:proofErr w:type="spellStart"/>
      <w:r>
        <w:rPr>
          <w:kern w:val="28"/>
        </w:rPr>
        <w:t>Sezze</w:t>
      </w:r>
      <w:proofErr w:type="spellEnd"/>
      <w:r w:rsidR="00676D40">
        <w:rPr>
          <w:kern w:val="28"/>
        </w:rPr>
        <w:t>,</w:t>
      </w:r>
      <w:r w:rsidR="00146CE7">
        <w:rPr>
          <w:kern w:val="28"/>
        </w:rPr>
        <w:t xml:space="preserve"> 7 giugno 2025</w:t>
      </w:r>
      <w:r w:rsidR="00054D02">
        <w:rPr>
          <w:kern w:val="28"/>
        </w:rPr>
        <w:t xml:space="preserve"> </w:t>
      </w:r>
    </w:p>
    <w:p w:rsidR="00676D40" w:rsidRDefault="00676D40">
      <w:pPr>
        <w:rPr>
          <w:kern w:val="28"/>
        </w:rPr>
      </w:pPr>
    </w:p>
    <w:p w:rsidR="00054D02" w:rsidRDefault="005C457F" w:rsidP="00146CE7">
      <w:r>
        <w:t xml:space="preserve">                                      </w:t>
      </w:r>
      <w:r w:rsidR="00676D40">
        <w:t xml:space="preserve">                                                                        Prof. </w:t>
      </w:r>
      <w:proofErr w:type="spellStart"/>
      <w:r w:rsidR="00146CE7">
        <w:t>Riccitelli</w:t>
      </w:r>
      <w:proofErr w:type="spellEnd"/>
      <w:r w:rsidR="00146CE7">
        <w:t xml:space="preserve"> Antonio</w:t>
      </w:r>
    </w:p>
    <w:sectPr w:rsidR="00054D02" w:rsidSect="00814B9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0E6D21"/>
    <w:multiLevelType w:val="hybridMultilevel"/>
    <w:tmpl w:val="BBB6BADE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>
    <w:nsid w:val="2C903CE8"/>
    <w:multiLevelType w:val="hybridMultilevel"/>
    <w:tmpl w:val="D69E058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1BD7D57"/>
    <w:multiLevelType w:val="hybridMultilevel"/>
    <w:tmpl w:val="4E0EE23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054D02"/>
    <w:rsid w:val="00026040"/>
    <w:rsid w:val="00036E2D"/>
    <w:rsid w:val="00054D02"/>
    <w:rsid w:val="00146CE7"/>
    <w:rsid w:val="0015634E"/>
    <w:rsid w:val="001D79B5"/>
    <w:rsid w:val="00236D3A"/>
    <w:rsid w:val="003E214A"/>
    <w:rsid w:val="0049549E"/>
    <w:rsid w:val="0053084C"/>
    <w:rsid w:val="005B0B9D"/>
    <w:rsid w:val="005C457F"/>
    <w:rsid w:val="00634069"/>
    <w:rsid w:val="00676D40"/>
    <w:rsid w:val="006F0D85"/>
    <w:rsid w:val="00814B9A"/>
    <w:rsid w:val="008A34C2"/>
    <w:rsid w:val="00BB0F15"/>
    <w:rsid w:val="00D37239"/>
    <w:rsid w:val="00E570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54D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49549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231</Words>
  <Characters>1323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SILVIA CORSETTI</dc:creator>
  <cp:lastModifiedBy>alunno_01</cp:lastModifiedBy>
  <cp:revision>2</cp:revision>
  <dcterms:created xsi:type="dcterms:W3CDTF">2025-06-06T10:00:00Z</dcterms:created>
  <dcterms:modified xsi:type="dcterms:W3CDTF">2025-06-06T10:00:00Z</dcterms:modified>
</cp:coreProperties>
</file>